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34C" w:rsidRPr="0045104C" w:rsidRDefault="005C56C5" w:rsidP="00F773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bookmarkStart w:id="0" w:name="_GoBack"/>
      <w:bookmarkEnd w:id="0"/>
      <w:r w:rsidR="00F7734C" w:rsidRPr="0045104C">
        <w:rPr>
          <w:rFonts w:ascii="Times New Roman" w:hAnsi="Times New Roman" w:cs="Times New Roman"/>
          <w:sz w:val="28"/>
          <w:szCs w:val="28"/>
          <w:lang w:val="kk-KZ"/>
        </w:rPr>
        <w:t>ДӘРІС</w:t>
      </w:r>
      <w:r w:rsidR="00E762BA">
        <w:rPr>
          <w:rFonts w:ascii="Times New Roman" w:hAnsi="Times New Roman" w:cs="Times New Roman"/>
          <w:sz w:val="28"/>
          <w:szCs w:val="28"/>
          <w:lang w:val="kk-KZ"/>
        </w:rPr>
        <w:t xml:space="preserve"> </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Тақырыбы: Облыстың жер қатынастары саласындағы уәкілетті органының құзыреті</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Қазақстан Республикасының Жер кодексінің 14-1-бабының 1-тармағы негізінде</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CC4AEF" w:rsidRDefault="00F7734C"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Кіріспе</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 қатынастарын мемлекеттік басқару жүйесінде орталық мемлекеттік органдар мен жергілікті мемлекеттік басқару органдарының өкілеттіктері ажыратылады. Осы жүйенің маңызды элементтерінің бірі – облыстардың жер қатынастары саласындағы уәкілетті органдары.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Облыстың жер қатынастары саласындағы уәкілетті органының құзыреті Қазақстан Республикасының Жер кодексінің 14-1-бабының 1-тармағында белгіленген.</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Аталған норма облыс деңгейінде жер қатынастарын реттеу саласындағы уәкілетті орган жүзеге асыратын негізгі өкілеттіктерді айқындайды.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Уәкілетті органның қызметі бірқатар жағдайларда жер учаскесін беру туралы түпкілікті шешім қабылдаумен шектелмейді. Ол тиісті материалдарды қарайды, ұсыныстар әзірлейді және жергілікті атқарушы органға шешім жобаларын енгізеді. Сондықтан уәкілетті органның қызметі ұйымдастырушылық, құқықтық және талдамалық тұрғыдан маңызды болып табылады.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CC4AEF" w:rsidRDefault="00F7734C"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Жер учаскелерін беру бойынша ұсыныстар дайындау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Облыстың жер қатынастары саласындағы уәкілетті органының негізгі өкілеттіктерінің бірі – заңнамада көзделген мақсаттар үшін жер учаскелерін беру жөнінде облыстың жергілікті атқарушы органына ұсыныстар мен шешім жобаларын дайындау.</w:t>
      </w:r>
    </w:p>
    <w:p w:rsidR="00F7734C" w:rsidRPr="0045104C" w:rsidRDefault="00F7734C" w:rsidP="004510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Мұндай мақсаттарға, атап</w:t>
      </w:r>
      <w:r w:rsidR="0045104C" w:rsidRPr="0045104C">
        <w:rPr>
          <w:rFonts w:ascii="Times New Roman" w:hAnsi="Times New Roman" w:cs="Times New Roman"/>
          <w:sz w:val="28"/>
          <w:szCs w:val="28"/>
          <w:lang w:val="kk-KZ"/>
        </w:rPr>
        <w:t xml:space="preserve"> айтқанда:</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жер қойнауын пайдалану;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пайдалы қазбаларды өндіру бойынша жұмыстар жүргізу;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барлау мен өндіруді қоса атқару;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барлау және өндірумен байланысты емес жерасты құрылыстарын салу және пайдалану;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магистральдық құбыржолдарды салу және реконструкциялау;</w:t>
      </w:r>
    </w:p>
    <w:p w:rsidR="00F773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мұнай және газ өңдеу объектілерін салу;</w:t>
      </w:r>
    </w:p>
    <w:p w:rsidR="0045104C" w:rsidRDefault="0045104C" w:rsidP="00F773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м</w:t>
      </w:r>
      <w:r w:rsidRPr="0045104C">
        <w:rPr>
          <w:rFonts w:ascii="Times New Roman" w:hAnsi="Times New Roman" w:cs="Times New Roman"/>
          <w:sz w:val="28"/>
          <w:szCs w:val="28"/>
          <w:lang w:val="kk-KZ"/>
        </w:rPr>
        <w:t>емлекеттік ұйымдарға жер учаскелерін беру;</w:t>
      </w:r>
    </w:p>
    <w:p w:rsidR="00CC4AEF" w:rsidRDefault="00CC4AEF" w:rsidP="00F773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а</w:t>
      </w:r>
      <w:r w:rsidRPr="00CC4AEF">
        <w:rPr>
          <w:rFonts w:ascii="Times New Roman" w:hAnsi="Times New Roman" w:cs="Times New Roman"/>
          <w:sz w:val="28"/>
          <w:szCs w:val="28"/>
          <w:lang w:val="kk-KZ"/>
        </w:rPr>
        <w:t>умақтық сулар алып жатқан жер учаскелері</w:t>
      </w:r>
      <w:r>
        <w:rPr>
          <w:rFonts w:ascii="Times New Roman" w:hAnsi="Times New Roman" w:cs="Times New Roman"/>
          <w:sz w:val="28"/>
          <w:szCs w:val="28"/>
          <w:lang w:val="kk-KZ"/>
        </w:rPr>
        <w:t xml:space="preserve"> беру</w:t>
      </w:r>
      <w:r w:rsidRPr="00CC4AEF">
        <w:rPr>
          <w:rFonts w:ascii="Times New Roman" w:hAnsi="Times New Roman" w:cs="Times New Roman"/>
          <w:sz w:val="28"/>
          <w:szCs w:val="28"/>
          <w:lang w:val="kk-KZ"/>
        </w:rPr>
        <w:t>;</w:t>
      </w:r>
    </w:p>
    <w:p w:rsidR="00CC4AEF" w:rsidRPr="0045104C" w:rsidRDefault="00CC4AEF" w:rsidP="00F7734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қ</w:t>
      </w:r>
      <w:r w:rsidRPr="00CC4AEF">
        <w:rPr>
          <w:rFonts w:ascii="Times New Roman" w:hAnsi="Times New Roman" w:cs="Times New Roman"/>
          <w:sz w:val="28"/>
          <w:szCs w:val="28"/>
          <w:lang w:val="kk-KZ"/>
        </w:rPr>
        <w:t>орғаныс және ұлттық қауіпсіздік қажеттіліктері үшін жерлер</w:t>
      </w:r>
      <w:r>
        <w:rPr>
          <w:rFonts w:ascii="Times New Roman" w:hAnsi="Times New Roman" w:cs="Times New Roman"/>
          <w:sz w:val="28"/>
          <w:szCs w:val="28"/>
          <w:lang w:val="kk-KZ"/>
        </w:rPr>
        <w:t xml:space="preserve"> беру</w:t>
      </w:r>
      <w:r w:rsidRPr="00CC4AEF">
        <w:rPr>
          <w:rFonts w:ascii="Times New Roman" w:hAnsi="Times New Roman" w:cs="Times New Roman"/>
          <w:sz w:val="28"/>
          <w:szCs w:val="28"/>
          <w:lang w:val="kk-KZ"/>
        </w:rPr>
        <w:t>;</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жергілікті маңызы бар ерекше қорғалатын табиғи аумақтарды құру және кеңейту сияқты мақсаттар жатады.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lastRenderedPageBreak/>
        <w:t>Сонымен қатар уәкілетті орган заңнамада белгіленген жағдайларда мемлекеттік мұқтаждар үшін жер учаскелерін мәжбүрлеп иеліктен шығару мәселелері бойынша да материалдар дайындауға қатысады.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Мысалы, магистральдық құбыржол салу қажет болған жағдайда, тиісті объектіні орналастыру үшін жер учаскесі қажет болуы мүмкін. Мұндай жағдайда уәкілетті орган жер мәселесін қарайды, қажетті материалдарды жинақтайды және жергілікті атқарушы органға ұсыныс немесе шешім жобасын дайындайды.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Осылайша, уәкілетті орган жер заңнамасы, аумақтарды жоспарлау құжаттары, жерге орналастыру материалдары және жергілікті атқарушы орган қабылдайтын шешімдер арасындағы маңызды байланысты қамтамасыз етеді.</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CC4AEF" w:rsidRDefault="00F7734C"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Жер қатынастары саласындағы мемлекеттік саясатты іске асыру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14-1-баптың 1-тармағында облыстың уәкілетті органының жер қатынастарын реттеу саласындағы мемлекеттік саясатты іске асыруға қатысуы көзделген.</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Мемлекеттік жер саясатын облыс деңгейінде іске асыру – жер заңнамасының талаптарын іс жүзінде қамтамасыз етуге бағытталған кешенді қызмет.Бұл бағыттағы негізгі міндеттерге:</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1. жерлерді ұтымды пайдалануды қамтамасыз ету;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2. жерлерді қорғау жөніндегі іс-шараларды ұйымдастыруға қатысу;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3. жер учаскелерін беру кезінде заңдылықты қамтамасыз ету;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4. жерге орналастыру іс-шараларына қатысу;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5. жер ресурстары туралы ақпаратты жинау және талдау;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6. жер қатынастары саласындағы шешімдер қабылдау үшін қажетті материалдарды дайындау;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7. жергілікті атқарушы органдармен, мемлекеттік ұйымдармен және жер қатынастарының басқа да субъектілерімен өзара іс-қимыл жасау жатады.</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Облыс деңгейінде мемлекеттік жер саясатын іске асыру кезінде нақты өңірдің ерекшеліктері ескеріледі. Оларға жер көлемі, жер алқаптарының құрамы, ауыл шаруашылығының дамуы, өнеркәсіп, инфрақұрылым, пайдалы қазбалардың болуы және ерекше қорғалатын табиғи аумақтардың орналасуы жатады.</w:t>
      </w:r>
    </w:p>
    <w:p w:rsidR="00D26526" w:rsidRPr="0045104C" w:rsidRDefault="00D26526" w:rsidP="00D26526">
      <w:pPr>
        <w:spacing w:after="0" w:line="240" w:lineRule="auto"/>
        <w:jc w:val="both"/>
        <w:rPr>
          <w:rFonts w:ascii="Times New Roman" w:hAnsi="Times New Roman" w:cs="Times New Roman"/>
          <w:sz w:val="28"/>
          <w:szCs w:val="28"/>
          <w:lang w:val="kk-KZ"/>
        </w:rPr>
      </w:pPr>
    </w:p>
    <w:p w:rsidR="00F7734C" w:rsidRPr="00CC4AEF" w:rsidRDefault="00F7734C"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Жерлерді резервке қою</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Облыстың жер қатынастары саласындағы уәкілетті органының тағы бір маңызды міндеті – жерлерді резервке қою жөнінде ұсыныстар дайын</w:t>
      </w:r>
      <w:r w:rsidR="00D26526" w:rsidRPr="0045104C">
        <w:rPr>
          <w:rFonts w:ascii="Times New Roman" w:hAnsi="Times New Roman" w:cs="Times New Roman"/>
          <w:sz w:val="28"/>
          <w:szCs w:val="28"/>
          <w:lang w:val="kk-KZ"/>
        </w:rPr>
        <w:t>дау.</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Жерлерді резервке қою мемлекеттік және өңірлік маңызы бар перспективалық жобаларды іске асыру үшін қажетті аумақтарды алдын а</w:t>
      </w:r>
      <w:r w:rsidR="00D26526" w:rsidRPr="0045104C">
        <w:rPr>
          <w:rFonts w:ascii="Times New Roman" w:hAnsi="Times New Roman" w:cs="Times New Roman"/>
          <w:sz w:val="28"/>
          <w:szCs w:val="28"/>
          <w:lang w:val="kk-KZ"/>
        </w:rPr>
        <w:t>ла белгілеуге мүмкіндік береді.</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lastRenderedPageBreak/>
        <w:t>Мұндай жерлер көлік инфрақұрылымын, инженерлік желілерді, өнеркәсіп объектілерін, елді мекендерді дамыту және басқа да мемлекеттік қажетті</w:t>
      </w:r>
      <w:r w:rsidR="00D26526" w:rsidRPr="0045104C">
        <w:rPr>
          <w:rFonts w:ascii="Times New Roman" w:hAnsi="Times New Roman" w:cs="Times New Roman"/>
          <w:sz w:val="28"/>
          <w:szCs w:val="28"/>
          <w:lang w:val="kk-KZ"/>
        </w:rPr>
        <w:t>ліктер үшін қажет болуы мүмкін.</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Жерлерді резервке қою кезінде аумақтың перспективалық дамуы, аумақтарды жоспарлау құжаттары, қолданыстағы жер пайдаланушылардың құқықтары және жер учаскелерін пайдалану жағдайлары ескерілуі тиіс.</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CC4AEF" w:rsidRDefault="00F7734C"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Жер учаскелерінің бөлінетіндігі немесе бөлінбейтіндігі</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Уәкілетті орган өз құзыреті шегінде жер учаскесінің бөлінетіндігін немесе бөлінбейтіндігін анықт</w:t>
      </w:r>
      <w:r w:rsidR="00D26526" w:rsidRPr="0045104C">
        <w:rPr>
          <w:rFonts w:ascii="Times New Roman" w:hAnsi="Times New Roman" w:cs="Times New Roman"/>
          <w:sz w:val="28"/>
          <w:szCs w:val="28"/>
          <w:lang w:val="kk-KZ"/>
        </w:rPr>
        <w:t>ау мәселелерімен де айналысады.</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xml:space="preserve">Бұл мәселе жер учаскесін бірнеше дербес учаскеге </w:t>
      </w:r>
      <w:r w:rsidR="00D26526" w:rsidRPr="0045104C">
        <w:rPr>
          <w:rFonts w:ascii="Times New Roman" w:hAnsi="Times New Roman" w:cs="Times New Roman"/>
          <w:sz w:val="28"/>
          <w:szCs w:val="28"/>
          <w:lang w:val="kk-KZ"/>
        </w:rPr>
        <w:t>бөлу кезінде ерекше маңызға ие.</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 учаскесінің бөлінетіндігі дегеніміз – оны бірнеше дербес жер учаскесіне бөлу нәтижесінде заңнама талаптарының бұзылмауы және жаңадан құрылатын жер учаскелерінің дербес мақс</w:t>
      </w:r>
      <w:r w:rsidR="00D26526" w:rsidRPr="0045104C">
        <w:rPr>
          <w:rFonts w:ascii="Times New Roman" w:hAnsi="Times New Roman" w:cs="Times New Roman"/>
          <w:sz w:val="28"/>
          <w:szCs w:val="28"/>
          <w:lang w:val="kk-KZ"/>
        </w:rPr>
        <w:t>атта пайдаланылуы мүмкін болуы.</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xml:space="preserve">Егер жер учаскесін бөлу нәтижесінде пайдалануға жарамсыз немесе заңнамада белгіленген талаптарға сәйкес келмейтін учаскелер қалыптасатын болса, мұндай жер учаскесі </w:t>
      </w:r>
      <w:r w:rsidR="00D26526" w:rsidRPr="0045104C">
        <w:rPr>
          <w:rFonts w:ascii="Times New Roman" w:hAnsi="Times New Roman" w:cs="Times New Roman"/>
          <w:sz w:val="28"/>
          <w:szCs w:val="28"/>
          <w:lang w:val="kk-KZ"/>
        </w:rPr>
        <w:t>бөлінбейтін деп танылуы мүмкін.</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Сондықтан жер учаскесінің бөлінетіндігін анықтау жерге орналастыру және жер ресурстарын басқару саласындағы маңызды мәселелердің бірі болып табылады.</w:t>
      </w:r>
    </w:p>
    <w:p w:rsidR="00D26526" w:rsidRPr="0045104C" w:rsidRDefault="00D26526" w:rsidP="00F7734C">
      <w:pPr>
        <w:spacing w:after="0" w:line="240" w:lineRule="auto"/>
        <w:ind w:firstLine="567"/>
        <w:jc w:val="both"/>
        <w:rPr>
          <w:rFonts w:ascii="Times New Roman" w:hAnsi="Times New Roman" w:cs="Times New Roman"/>
          <w:sz w:val="28"/>
          <w:szCs w:val="28"/>
          <w:lang w:val="kk-KZ"/>
        </w:rPr>
      </w:pPr>
    </w:p>
    <w:p w:rsidR="00F7734C" w:rsidRPr="00CC4AEF" w:rsidRDefault="00F7734C"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Жерге орналастыру жұмыстарын ұйымдастыру</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Облыстың жер қатынастары саласындағы уәкілетті органының қызметінде жерге орналастыру жұмыстарын ұйымдастыру және жер учаскелерін қалыптастыру жөніндегі жерге орналастыру жобал</w:t>
      </w:r>
      <w:r w:rsidR="00D26526" w:rsidRPr="0045104C">
        <w:rPr>
          <w:rFonts w:ascii="Times New Roman" w:hAnsi="Times New Roman" w:cs="Times New Roman"/>
          <w:sz w:val="28"/>
          <w:szCs w:val="28"/>
          <w:lang w:val="kk-KZ"/>
        </w:rPr>
        <w:t>арын бекіту маңызды орын алады.</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Жерге орналастыру – жерлерді ұтымды пайдалану мен қорғауды ұйымдастыруға, жер учаскелерін қалыптастыруға және ретке келтіруге, олардың шекараларын белгілеуге және тиісті құжаттарды дайындауға</w:t>
      </w:r>
      <w:r w:rsidR="00D26526" w:rsidRPr="0045104C">
        <w:rPr>
          <w:rFonts w:ascii="Times New Roman" w:hAnsi="Times New Roman" w:cs="Times New Roman"/>
          <w:sz w:val="28"/>
          <w:szCs w:val="28"/>
          <w:lang w:val="kk-KZ"/>
        </w:rPr>
        <w:t xml:space="preserve"> бағытталған іс-шаралар кешені.</w:t>
      </w:r>
    </w:p>
    <w:p w:rsidR="00F7734C" w:rsidRPr="0045104C" w:rsidRDefault="00F7734C" w:rsidP="00CC4AEF">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Жерге орналастыру жобалары жер учаскесінің орналасқан жерін, шекарасын, ауданын және басқа да қажетті сипаттамалар</w:t>
      </w:r>
      <w:r w:rsidR="00CC4AEF">
        <w:rPr>
          <w:rFonts w:ascii="Times New Roman" w:hAnsi="Times New Roman" w:cs="Times New Roman"/>
          <w:sz w:val="28"/>
          <w:szCs w:val="28"/>
          <w:lang w:val="kk-KZ"/>
        </w:rPr>
        <w:t>ын айқындауға мүмкіндік береді.</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Жерге орналастыру жұмыстары аумақтарды жоспарлау құжаттарын, қолданыстағы жер учаскелерінің меншік иелері мен жер пайдаланушылардың құқықтарын және жерді ұтымды пайдалану талаптарын ескере отырып жүргізіледі.</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CC4AEF" w:rsidRDefault="00D26526" w:rsidP="00F7734C">
      <w:pPr>
        <w:spacing w:after="0" w:line="240" w:lineRule="auto"/>
        <w:ind w:firstLine="567"/>
        <w:jc w:val="both"/>
        <w:rPr>
          <w:rFonts w:ascii="Times New Roman" w:hAnsi="Times New Roman" w:cs="Times New Roman"/>
          <w:i/>
          <w:sz w:val="28"/>
          <w:szCs w:val="28"/>
          <w:lang w:val="kk-KZ"/>
        </w:rPr>
      </w:pPr>
      <w:r w:rsidRPr="00CC4AEF">
        <w:rPr>
          <w:rFonts w:ascii="Times New Roman" w:hAnsi="Times New Roman" w:cs="Times New Roman"/>
          <w:i/>
          <w:sz w:val="28"/>
          <w:szCs w:val="28"/>
          <w:lang w:val="kk-KZ"/>
        </w:rPr>
        <w:t xml:space="preserve">Қорытынды </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lastRenderedPageBreak/>
        <w:t>Осылайша, облыстың жер қатынастары саласындағы уәкілетті органы мемлекеттік жер ресурстарын басқар</w:t>
      </w:r>
      <w:r w:rsidR="00D26526" w:rsidRPr="0045104C">
        <w:rPr>
          <w:rFonts w:ascii="Times New Roman" w:hAnsi="Times New Roman" w:cs="Times New Roman"/>
          <w:sz w:val="28"/>
          <w:szCs w:val="28"/>
          <w:lang w:val="kk-KZ"/>
        </w:rPr>
        <w:t>у жүйесінде маңызды орын алады.</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Оның қызметі тек жекелеген жер учаскелеріне қатысты құжаттарды дайындаумен шектелмейді. Уәкілетті орган облыс аумағында мемлекеттік жер саясатын іске асыруға және жер ресурст</w:t>
      </w:r>
      <w:r w:rsidR="00D26526" w:rsidRPr="0045104C">
        <w:rPr>
          <w:rFonts w:ascii="Times New Roman" w:hAnsi="Times New Roman" w:cs="Times New Roman"/>
          <w:sz w:val="28"/>
          <w:szCs w:val="28"/>
          <w:lang w:val="kk-KZ"/>
        </w:rPr>
        <w:t>арын тиімді басқаруға қатысады.</w:t>
      </w:r>
    </w:p>
    <w:p w:rsidR="00F7734C" w:rsidRPr="0045104C" w:rsidRDefault="00F7734C" w:rsidP="00D26526">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 xml:space="preserve">Уәкілетті органның жұмысы барысында мемлекет, азаматтар, жер учаскелерінің меншік иелері, жер пайдаланушылар, кәсіпкерлік субъектілері және басқа да жер қатынастарының қатысушылары </w:t>
      </w:r>
      <w:r w:rsidR="00D26526" w:rsidRPr="0045104C">
        <w:rPr>
          <w:rFonts w:ascii="Times New Roman" w:hAnsi="Times New Roman" w:cs="Times New Roman"/>
          <w:sz w:val="28"/>
          <w:szCs w:val="28"/>
          <w:lang w:val="kk-KZ"/>
        </w:rPr>
        <w:t>арасындағы мүдделер ескеріледі.</w:t>
      </w:r>
    </w:p>
    <w:p w:rsidR="00F7734C" w:rsidRPr="0045104C" w:rsidRDefault="00F7734C"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Әсіресе жер қойнауын пайдалану, магистральдық құбыржолдарды салу, мұнай-газ өңдеу объектілерін орналастыру, ерекше қорғалатын табиғи аумақтарды құру және мемлекеттік қажеттіліктер үшін жер учаскелерін пайдалану кезінде уәкілетті органның қызметі маңызды.</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p>
    <w:p w:rsidR="00D26526" w:rsidRPr="0045104C" w:rsidRDefault="00D26526" w:rsidP="00F7734C">
      <w:pPr>
        <w:spacing w:after="0" w:line="240" w:lineRule="auto"/>
        <w:ind w:firstLine="567"/>
        <w:jc w:val="both"/>
        <w:rPr>
          <w:rFonts w:ascii="Times New Roman" w:hAnsi="Times New Roman" w:cs="Times New Roman"/>
          <w:sz w:val="28"/>
          <w:szCs w:val="28"/>
          <w:lang w:val="kk-KZ"/>
        </w:rPr>
      </w:pP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1. Облыстың уәкілетті органы дегеніміз не?</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2. Жер кодексінің 14-1-бабы нені реттейді?</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3. 14-1-баптың 1-тармағының 1) тармақшасында қандай негізгі өкілеттік көзделген?</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4. Жер қойнауын пайдалану мақсатында жер учаскелерін беру кезінде облыстың уәкілетті органының рөлі қандай?</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5. Магистральдық құбыржолдарды салу үшін жер учаскесін беру қалай жүзеге асырылады?</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6. Ерекше қорғалатын табиғи аумақтар үшін жер берудің ерекшелігі қандай?</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7. Мемлекет мұқтажы үшін жер учаскесін мәжбүрлеп иеліктен шығару дегеніміз не?</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8. Облыстың уәкілетті органы мен облыс әкімдігінің құзыреттері қалай ажыратылады?</w:t>
      </w:r>
    </w:p>
    <w:p w:rsidR="00137DA0"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9. Уәкілетті орган шешімді өзі қабылдай ма, әлде шешім жобасын дайындай ма?</w:t>
      </w:r>
    </w:p>
    <w:p w:rsidR="00CA206E" w:rsidRPr="0045104C" w:rsidRDefault="00137DA0" w:rsidP="00F7734C">
      <w:pPr>
        <w:spacing w:after="0" w:line="240" w:lineRule="auto"/>
        <w:ind w:firstLine="567"/>
        <w:jc w:val="both"/>
        <w:rPr>
          <w:rFonts w:ascii="Times New Roman" w:hAnsi="Times New Roman" w:cs="Times New Roman"/>
          <w:sz w:val="28"/>
          <w:szCs w:val="28"/>
          <w:lang w:val="kk-KZ"/>
        </w:rPr>
      </w:pPr>
      <w:r w:rsidRPr="0045104C">
        <w:rPr>
          <w:rFonts w:ascii="Times New Roman" w:hAnsi="Times New Roman" w:cs="Times New Roman"/>
          <w:sz w:val="28"/>
          <w:szCs w:val="28"/>
          <w:lang w:val="kk-KZ"/>
        </w:rPr>
        <w:t>10. 14-1-баптың 1-тармағының 1) тармақшасының жер қатынастарын басқарудағы маңызы қандай?</w:t>
      </w:r>
    </w:p>
    <w:sectPr w:rsidR="00CA206E" w:rsidRPr="004510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C8E"/>
    <w:rsid w:val="00137DA0"/>
    <w:rsid w:val="0045104C"/>
    <w:rsid w:val="005C56C5"/>
    <w:rsid w:val="00BC2C8E"/>
    <w:rsid w:val="00CA206E"/>
    <w:rsid w:val="00CC4AEF"/>
    <w:rsid w:val="00D26526"/>
    <w:rsid w:val="00DC4991"/>
    <w:rsid w:val="00E762BA"/>
    <w:rsid w:val="00EE662A"/>
    <w:rsid w:val="00F773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1144</Words>
  <Characters>6521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User67</dc:creator>
  <cp:lastModifiedBy>User67</cp:lastModifiedBy>
  <cp:revision>2</cp:revision>
  <dcterms:created xsi:type="dcterms:W3CDTF">2026-09-16T03:45:00Z</dcterms:created>
  <dcterms:modified xsi:type="dcterms:W3CDTF">2026-09-16T03:45:00Z</dcterms:modified>
</cp:coreProperties>
</file>